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80" w:type="dxa"/>
        <w:tblCellSpacing w:w="0" w:type="dxa"/>
        <w:tblCellMar>
          <w:top w:w="48" w:type="dxa"/>
          <w:left w:w="48" w:type="dxa"/>
          <w:bottom w:w="48" w:type="dxa"/>
          <w:right w:w="48" w:type="dxa"/>
        </w:tblCellMar>
        <w:tblLook w:val="04A0" w:firstRow="1" w:lastRow="0" w:firstColumn="1" w:lastColumn="0" w:noHBand="0" w:noVBand="1"/>
      </w:tblPr>
      <w:tblGrid>
        <w:gridCol w:w="5143"/>
        <w:gridCol w:w="2537"/>
      </w:tblGrid>
      <w:tr w:rsidR="00D0637A" w:rsidRPr="00D0637A" w:rsidTr="00D0637A">
        <w:trPr>
          <w:tblCellSpacing w:w="0" w:type="dxa"/>
        </w:trPr>
        <w:tc>
          <w:tcPr>
            <w:tcW w:w="0" w:type="auto"/>
            <w:shd w:val="clear" w:color="auto" w:fill="EBEBEB"/>
            <w:hideMark/>
          </w:tcPr>
          <w:p w:rsidR="00D0637A" w:rsidRPr="00D0637A" w:rsidRDefault="00D0637A" w:rsidP="00D0637A">
            <w:pPr>
              <w:spacing w:after="0" w:line="240" w:lineRule="auto"/>
              <w:rPr>
                <w:rFonts w:ascii="Arial" w:eastAsia="Times New Roman" w:hAnsi="Arial" w:cs="Arial"/>
                <w:color w:val="CC0000"/>
                <w:sz w:val="24"/>
                <w:szCs w:val="24"/>
                <w:lang w:eastAsia="de-DE"/>
              </w:rPr>
            </w:pPr>
            <w:r w:rsidRPr="00D0637A">
              <w:rPr>
                <w:rFonts w:ascii="Arial" w:eastAsia="Times New Roman" w:hAnsi="Arial" w:cs="Arial"/>
                <w:b/>
                <w:bCs/>
                <w:color w:val="CC0000"/>
                <w:sz w:val="24"/>
                <w:szCs w:val="24"/>
                <w:lang w:eastAsia="de-DE"/>
              </w:rPr>
              <w:t>Aktion Barrierefreiheit</w:t>
            </w:r>
          </w:p>
        </w:tc>
        <w:tc>
          <w:tcPr>
            <w:tcW w:w="0" w:type="auto"/>
            <w:shd w:val="clear" w:color="auto" w:fill="EBEBEB"/>
            <w:hideMark/>
          </w:tcPr>
          <w:p w:rsidR="00D0637A" w:rsidRPr="00D0637A" w:rsidRDefault="00D0637A" w:rsidP="00D0637A">
            <w:pPr>
              <w:spacing w:after="0" w:line="240" w:lineRule="auto"/>
              <w:jc w:val="right"/>
              <w:rPr>
                <w:rFonts w:ascii="Arial" w:eastAsia="Times New Roman" w:hAnsi="Arial" w:cs="Arial"/>
                <w:color w:val="CC0000"/>
                <w:sz w:val="24"/>
                <w:szCs w:val="24"/>
                <w:lang w:eastAsia="de-DE"/>
              </w:rPr>
            </w:pPr>
            <w:r w:rsidRPr="00D0637A">
              <w:rPr>
                <w:rFonts w:ascii="Arial" w:eastAsia="Times New Roman" w:hAnsi="Arial" w:cs="Arial"/>
                <w:color w:val="CC0000"/>
                <w:sz w:val="24"/>
                <w:szCs w:val="24"/>
                <w:lang w:eastAsia="de-DE"/>
              </w:rPr>
              <w:t>12.05.2016</w:t>
            </w:r>
          </w:p>
        </w:tc>
      </w:tr>
    </w:tbl>
    <w:p w:rsidR="00D0637A" w:rsidRPr="00D0637A" w:rsidRDefault="00D0637A" w:rsidP="00D0637A">
      <w:pPr>
        <w:spacing w:after="60" w:line="240" w:lineRule="auto"/>
        <w:rPr>
          <w:rFonts w:ascii="Times New Roman" w:eastAsia="Times New Roman" w:hAnsi="Times New Roman" w:cs="Times New Roman"/>
          <w:vanish/>
          <w:sz w:val="24"/>
          <w:szCs w:val="24"/>
          <w:lang w:eastAsia="de-DE"/>
        </w:rPr>
      </w:pPr>
    </w:p>
    <w:tbl>
      <w:tblPr>
        <w:tblW w:w="7680" w:type="dxa"/>
        <w:tblCellSpacing w:w="0" w:type="dxa"/>
        <w:shd w:val="clear" w:color="auto" w:fill="EBEBEB"/>
        <w:tblCellMar>
          <w:top w:w="48" w:type="dxa"/>
          <w:left w:w="48" w:type="dxa"/>
          <w:bottom w:w="48" w:type="dxa"/>
          <w:right w:w="48" w:type="dxa"/>
        </w:tblCellMar>
        <w:tblLook w:val="04A0" w:firstRow="1" w:lastRow="0" w:firstColumn="1" w:lastColumn="0" w:noHBand="0" w:noVBand="1"/>
      </w:tblPr>
      <w:tblGrid>
        <w:gridCol w:w="7776"/>
      </w:tblGrid>
      <w:tr w:rsidR="00D0637A" w:rsidRPr="00D0637A" w:rsidTr="00D0637A">
        <w:trPr>
          <w:tblCellSpacing w:w="0" w:type="dxa"/>
        </w:trPr>
        <w:tc>
          <w:tcPr>
            <w:tcW w:w="0" w:type="auto"/>
            <w:shd w:val="clear" w:color="auto" w:fill="FFFFFF"/>
            <w:hideMark/>
          </w:tcPr>
          <w:p w:rsidR="00D0637A" w:rsidRPr="00D0637A" w:rsidRDefault="00D0637A" w:rsidP="00D0637A">
            <w:pPr>
              <w:spacing w:before="100" w:beforeAutospacing="1" w:after="100" w:afterAutospacing="1" w:line="240" w:lineRule="auto"/>
              <w:jc w:val="center"/>
              <w:divId w:val="418864981"/>
              <w:rPr>
                <w:rFonts w:ascii="Arial" w:eastAsia="Times New Roman" w:hAnsi="Arial" w:cs="Arial"/>
                <w:color w:val="333333"/>
                <w:sz w:val="18"/>
                <w:szCs w:val="18"/>
                <w:lang w:eastAsia="de-DE"/>
              </w:rPr>
            </w:pPr>
            <w:r w:rsidRPr="00D0637A">
              <w:rPr>
                <w:rFonts w:ascii="Arial" w:eastAsia="Times New Roman" w:hAnsi="Arial" w:cs="Arial"/>
                <w:color w:val="333333"/>
                <w:sz w:val="18"/>
                <w:szCs w:val="18"/>
                <w:lang w:eastAsia="de-DE"/>
              </w:rPr>
              <w:t> </w:t>
            </w:r>
          </w:p>
          <w:tbl>
            <w:tblPr>
              <w:tblW w:w="7680" w:type="dxa"/>
              <w:tblCellSpacing w:w="0" w:type="dxa"/>
              <w:tblCellMar>
                <w:left w:w="0" w:type="dxa"/>
                <w:right w:w="0" w:type="dxa"/>
              </w:tblCellMar>
              <w:tblLook w:val="04A0" w:firstRow="1" w:lastRow="0" w:firstColumn="1" w:lastColumn="0" w:noHBand="0" w:noVBand="1"/>
            </w:tblPr>
            <w:tblGrid>
              <w:gridCol w:w="7680"/>
            </w:tblGrid>
            <w:tr w:rsidR="00D0637A" w:rsidRPr="00D0637A" w:rsidTr="00D0637A">
              <w:trPr>
                <w:tblCellSpacing w:w="0" w:type="dxa"/>
              </w:trPr>
              <w:tc>
                <w:tcPr>
                  <w:tcW w:w="0" w:type="auto"/>
                  <w:vAlign w:val="center"/>
                  <w:hideMark/>
                </w:tcPr>
                <w:tbl>
                  <w:tblPr>
                    <w:tblW w:w="7680" w:type="dxa"/>
                    <w:tblCellSpacing w:w="0" w:type="dxa"/>
                    <w:tblCellMar>
                      <w:top w:w="60" w:type="dxa"/>
                      <w:left w:w="60" w:type="dxa"/>
                      <w:bottom w:w="60" w:type="dxa"/>
                      <w:right w:w="60" w:type="dxa"/>
                    </w:tblCellMar>
                    <w:tblLook w:val="04A0" w:firstRow="1" w:lastRow="0" w:firstColumn="1" w:lastColumn="0" w:noHBand="0" w:noVBand="1"/>
                  </w:tblPr>
                  <w:tblGrid>
                    <w:gridCol w:w="7680"/>
                  </w:tblGrid>
                  <w:tr w:rsidR="00D0637A" w:rsidRPr="00D0637A">
                    <w:trPr>
                      <w:tblCellSpacing w:w="0" w:type="dxa"/>
                    </w:trPr>
                    <w:tc>
                      <w:tcPr>
                        <w:tcW w:w="0" w:type="auto"/>
                        <w:vAlign w:val="center"/>
                        <w:hideMark/>
                      </w:tcPr>
                      <w:p w:rsidR="00D0637A" w:rsidRPr="00D0637A" w:rsidRDefault="00D0637A" w:rsidP="00D0637A">
                        <w:pPr>
                          <w:spacing w:before="100" w:beforeAutospacing="1" w:after="100" w:afterAutospacing="1" w:line="240" w:lineRule="auto"/>
                          <w:rPr>
                            <w:rFonts w:ascii="Arial" w:eastAsia="Times New Roman" w:hAnsi="Arial" w:cs="Arial"/>
                            <w:color w:val="333333"/>
                            <w:sz w:val="20"/>
                            <w:szCs w:val="20"/>
                            <w:lang w:eastAsia="de-DE"/>
                          </w:rPr>
                        </w:pPr>
                        <w:r w:rsidRPr="00D0637A">
                          <w:rPr>
                            <w:rFonts w:ascii="Arial" w:eastAsia="Times New Roman" w:hAnsi="Arial" w:cs="Arial"/>
                            <w:b/>
                            <w:bCs/>
                            <w:color w:val="333333"/>
                            <w:sz w:val="24"/>
                            <w:szCs w:val="24"/>
                            <w:lang w:eastAsia="de-DE"/>
                          </w:rPr>
                          <w:t xml:space="preserve">P R E S </w:t>
                        </w:r>
                        <w:proofErr w:type="spellStart"/>
                        <w:r w:rsidRPr="00D0637A">
                          <w:rPr>
                            <w:rFonts w:ascii="Arial" w:eastAsia="Times New Roman" w:hAnsi="Arial" w:cs="Arial"/>
                            <w:b/>
                            <w:bCs/>
                            <w:color w:val="333333"/>
                            <w:sz w:val="24"/>
                            <w:szCs w:val="24"/>
                            <w:lang w:eastAsia="de-DE"/>
                          </w:rPr>
                          <w:t>S</w:t>
                        </w:r>
                        <w:proofErr w:type="spellEnd"/>
                        <w:r w:rsidRPr="00D0637A">
                          <w:rPr>
                            <w:rFonts w:ascii="Arial" w:eastAsia="Times New Roman" w:hAnsi="Arial" w:cs="Arial"/>
                            <w:b/>
                            <w:bCs/>
                            <w:color w:val="333333"/>
                            <w:sz w:val="24"/>
                            <w:szCs w:val="24"/>
                            <w:lang w:eastAsia="de-DE"/>
                          </w:rPr>
                          <w:t xml:space="preserve"> E M I T </w:t>
                        </w:r>
                        <w:proofErr w:type="spellStart"/>
                        <w:r w:rsidRPr="00D0637A">
                          <w:rPr>
                            <w:rFonts w:ascii="Arial" w:eastAsia="Times New Roman" w:hAnsi="Arial" w:cs="Arial"/>
                            <w:b/>
                            <w:bCs/>
                            <w:color w:val="333333"/>
                            <w:sz w:val="24"/>
                            <w:szCs w:val="24"/>
                            <w:lang w:eastAsia="de-DE"/>
                          </w:rPr>
                          <w:t>T</w:t>
                        </w:r>
                        <w:proofErr w:type="spellEnd"/>
                        <w:r w:rsidRPr="00D0637A">
                          <w:rPr>
                            <w:rFonts w:ascii="Arial" w:eastAsia="Times New Roman" w:hAnsi="Arial" w:cs="Arial"/>
                            <w:b/>
                            <w:bCs/>
                            <w:color w:val="333333"/>
                            <w:sz w:val="24"/>
                            <w:szCs w:val="24"/>
                            <w:lang w:eastAsia="de-DE"/>
                          </w:rPr>
                          <w:t xml:space="preserve"> E I L U N G</w:t>
                        </w:r>
                        <w:r w:rsidRPr="00D0637A">
                          <w:rPr>
                            <w:rFonts w:ascii="Arial" w:eastAsia="Times New Roman" w:hAnsi="Arial" w:cs="Arial"/>
                            <w:b/>
                            <w:bCs/>
                            <w:color w:val="333333"/>
                            <w:sz w:val="24"/>
                            <w:szCs w:val="24"/>
                            <w:lang w:eastAsia="de-DE"/>
                          </w:rPr>
                          <w:br/>
                          <w:t> </w:t>
                        </w:r>
                      </w:p>
                    </w:tc>
                  </w:tr>
                </w:tbl>
                <w:p w:rsidR="00D0637A" w:rsidRPr="00D0637A" w:rsidRDefault="00D0637A" w:rsidP="00D0637A">
                  <w:pPr>
                    <w:spacing w:after="0" w:line="240" w:lineRule="auto"/>
                    <w:rPr>
                      <w:rFonts w:ascii="Arial" w:eastAsia="Times New Roman" w:hAnsi="Arial" w:cs="Arial"/>
                      <w:b/>
                      <w:bCs/>
                      <w:color w:val="333333"/>
                      <w:sz w:val="20"/>
                      <w:szCs w:val="20"/>
                      <w:u w:val="single"/>
                      <w:lang w:eastAsia="de-DE"/>
                    </w:rPr>
                  </w:pPr>
                  <w:r w:rsidRPr="00D0637A">
                    <w:rPr>
                      <w:rFonts w:ascii="Arial" w:eastAsia="Times New Roman" w:hAnsi="Arial" w:cs="Arial"/>
                      <w:b/>
                      <w:bCs/>
                      <w:color w:val="333333"/>
                      <w:sz w:val="20"/>
                      <w:szCs w:val="20"/>
                      <w:u w:val="single"/>
                      <w:lang w:eastAsia="de-DE"/>
                    </w:rPr>
                    <w:t>Behindertenbeirat</w:t>
                  </w:r>
                </w:p>
                <w:p w:rsidR="00D0637A" w:rsidRPr="00D0637A" w:rsidRDefault="00D0637A" w:rsidP="00D0637A">
                  <w:pPr>
                    <w:spacing w:after="0" w:line="240" w:lineRule="auto"/>
                    <w:rPr>
                      <w:rFonts w:ascii="Arial" w:eastAsia="Times New Roman" w:hAnsi="Arial" w:cs="Arial"/>
                      <w:b/>
                      <w:bCs/>
                      <w:color w:val="CC0000"/>
                      <w:sz w:val="20"/>
                      <w:szCs w:val="20"/>
                      <w:lang w:eastAsia="de-DE"/>
                    </w:rPr>
                  </w:pPr>
                  <w:r w:rsidRPr="00D0637A">
                    <w:rPr>
                      <w:rFonts w:ascii="Arial" w:eastAsia="Times New Roman" w:hAnsi="Arial" w:cs="Arial"/>
                      <w:b/>
                      <w:bCs/>
                      <w:color w:val="CC0000"/>
                      <w:sz w:val="20"/>
                      <w:szCs w:val="20"/>
                      <w:lang w:eastAsia="de-DE"/>
                    </w:rPr>
                    <w:t>Barriere-Test in Wetzlar</w:t>
                  </w:r>
                </w:p>
                <w:tbl>
                  <w:tblPr>
                    <w:tblW w:w="7680" w:type="dxa"/>
                    <w:tblCellSpacing w:w="0" w:type="dxa"/>
                    <w:tblCellMar>
                      <w:left w:w="0" w:type="dxa"/>
                      <w:right w:w="0" w:type="dxa"/>
                    </w:tblCellMar>
                    <w:tblLook w:val="04A0" w:firstRow="1" w:lastRow="0" w:firstColumn="1" w:lastColumn="0" w:noHBand="0" w:noVBand="1"/>
                  </w:tblPr>
                  <w:tblGrid>
                    <w:gridCol w:w="7680"/>
                  </w:tblGrid>
                  <w:tr w:rsidR="00D0637A" w:rsidRPr="00D0637A">
                    <w:trPr>
                      <w:tblCellSpacing w:w="0" w:type="dxa"/>
                    </w:trPr>
                    <w:tc>
                      <w:tcPr>
                        <w:tcW w:w="0" w:type="auto"/>
                        <w:vAlign w:val="center"/>
                        <w:hideMark/>
                      </w:tcPr>
                      <w:p w:rsidR="00D0637A" w:rsidRPr="00D0637A" w:rsidRDefault="00D0637A" w:rsidP="00D0637A">
                        <w:pPr>
                          <w:spacing w:before="100" w:beforeAutospacing="1" w:after="100" w:afterAutospacing="1" w:line="240" w:lineRule="auto"/>
                          <w:rPr>
                            <w:rFonts w:ascii="Arial" w:eastAsia="Times New Roman" w:hAnsi="Arial" w:cs="Arial"/>
                            <w:color w:val="333333"/>
                            <w:sz w:val="20"/>
                            <w:szCs w:val="20"/>
                            <w:lang w:eastAsia="de-DE"/>
                          </w:rPr>
                        </w:pPr>
                        <w:r w:rsidRPr="00D0637A">
                          <w:rPr>
                            <w:rFonts w:ascii="Arial" w:eastAsia="Times New Roman" w:hAnsi="Arial" w:cs="Arial"/>
                            <w:color w:val="333333"/>
                            <w:sz w:val="20"/>
                            <w:szCs w:val="20"/>
                            <w:lang w:eastAsia="de-DE"/>
                          </w:rPr>
                          <w:t>(--) Rund um den 5. Mai, den Europäischen Protesttag zur Gleichstellung von Menschen mit Behinderung, laden Verbände und Organisationen der Behindertenhilfe bundesweit zu Aktionen zum Thema Barrierefreiheit ein. Unter dem Motto „Einfach für alle – Gemeinsam für eine barrierefreie Stadt“ setzen sich die Veranstalter für die barrierefreie Gestaltung aller Lebens- und Sozialräume ein. Dabei geht es nicht nur um bauliche Maßnahmen, sondern auch um alltägliche Aspekte wie die Zugänglichkeit von Transportmitteln und Kommunikationsmedien oder die Teilhabe am kulturellen Leben.</w:t>
                        </w:r>
                      </w:p>
                      <w:p w:rsidR="00D0637A" w:rsidRPr="00D0637A" w:rsidRDefault="00D0637A" w:rsidP="00D0637A">
                        <w:pPr>
                          <w:spacing w:before="100" w:beforeAutospacing="1" w:after="100" w:afterAutospacing="1" w:line="240" w:lineRule="auto"/>
                          <w:rPr>
                            <w:rFonts w:ascii="Arial" w:eastAsia="Times New Roman" w:hAnsi="Arial" w:cs="Arial"/>
                            <w:color w:val="333333"/>
                            <w:sz w:val="20"/>
                            <w:szCs w:val="20"/>
                            <w:lang w:eastAsia="de-DE"/>
                          </w:rPr>
                        </w:pPr>
                        <w:r w:rsidRPr="00D0637A">
                          <w:rPr>
                            <w:rFonts w:ascii="Arial" w:eastAsia="Times New Roman" w:hAnsi="Arial" w:cs="Arial"/>
                            <w:color w:val="333333"/>
                            <w:sz w:val="20"/>
                            <w:szCs w:val="20"/>
                            <w:lang w:eastAsia="de-DE"/>
                          </w:rPr>
                          <w:t xml:space="preserve">Wie barrierefrei Wetzlar ist, zeigt der Verein Junge Arbeit mit einer Befragung in der Altstadt. Am Samstag, dem 14. Mai, von 11 bis 13 Uhr ruft der Verein, der auch Träger des Café </w:t>
                        </w:r>
                        <w:proofErr w:type="spellStart"/>
                        <w:r w:rsidRPr="00D0637A">
                          <w:rPr>
                            <w:rFonts w:ascii="Arial" w:eastAsia="Times New Roman" w:hAnsi="Arial" w:cs="Arial"/>
                            <w:color w:val="333333"/>
                            <w:sz w:val="20"/>
                            <w:szCs w:val="20"/>
                            <w:lang w:eastAsia="de-DE"/>
                          </w:rPr>
                          <w:t>Mundarts</w:t>
                        </w:r>
                        <w:proofErr w:type="spellEnd"/>
                        <w:r w:rsidRPr="00D0637A">
                          <w:rPr>
                            <w:rFonts w:ascii="Arial" w:eastAsia="Times New Roman" w:hAnsi="Arial" w:cs="Arial"/>
                            <w:color w:val="333333"/>
                            <w:sz w:val="20"/>
                            <w:szCs w:val="20"/>
                            <w:lang w:eastAsia="de-DE"/>
                          </w:rPr>
                          <w:t xml:space="preserve"> ist, Bürger dazu auf, die Barrierefreiheit ihrer Stadt zu bewerten. Mit dabei ist auch der Behindertenbeirat der Stadt Wetzlar. Auf einem großen, skalierten Pfeil in Richtung Barrierefreiheit können die Teilnehmer mit Klebepunkten markieren wie weit Wetzlar auf dem Weg zur Inklusion ist. Ein Städtetest ergänzt die Aktion. Interessierte gehen auf Tour, um zentrale Bereiche in Wetzlar anhand von 15 Fragen auf Zugänglichkeit für alle zu testen. Die Antworten zeigen, wo noch Handlungsbedarf besteht. „Mit unserer Aktion wollen wir die Menschen auf Barrieren aufmerksam machen und erfahren, wie sie selbst Barrieren erleben</w:t>
                        </w:r>
                        <w:proofErr w:type="gramStart"/>
                        <w:r w:rsidRPr="00D0637A">
                          <w:rPr>
                            <w:rFonts w:ascii="Arial" w:eastAsia="Times New Roman" w:hAnsi="Arial" w:cs="Arial"/>
                            <w:color w:val="333333"/>
                            <w:sz w:val="20"/>
                            <w:szCs w:val="20"/>
                            <w:lang w:eastAsia="de-DE"/>
                          </w:rPr>
                          <w:t>,“</w:t>
                        </w:r>
                        <w:proofErr w:type="gramEnd"/>
                        <w:r w:rsidRPr="00D0637A">
                          <w:rPr>
                            <w:rFonts w:ascii="Arial" w:eastAsia="Times New Roman" w:hAnsi="Arial" w:cs="Arial"/>
                            <w:color w:val="333333"/>
                            <w:sz w:val="20"/>
                            <w:szCs w:val="20"/>
                            <w:lang w:eastAsia="de-DE"/>
                          </w:rPr>
                          <w:t xml:space="preserve"> sagt Pfarrerin i.R., Marion Kunz, die </w:t>
                        </w:r>
                        <w:proofErr w:type="spellStart"/>
                        <w:r w:rsidRPr="00D0637A">
                          <w:rPr>
                            <w:rFonts w:ascii="Arial" w:eastAsia="Times New Roman" w:hAnsi="Arial" w:cs="Arial"/>
                            <w:color w:val="333333"/>
                            <w:sz w:val="20"/>
                            <w:szCs w:val="20"/>
                            <w:lang w:eastAsia="de-DE"/>
                          </w:rPr>
                          <w:t>Vorsitzende.„Wir</w:t>
                        </w:r>
                        <w:proofErr w:type="spellEnd"/>
                        <w:r w:rsidRPr="00D0637A">
                          <w:rPr>
                            <w:rFonts w:ascii="Arial" w:eastAsia="Times New Roman" w:hAnsi="Arial" w:cs="Arial"/>
                            <w:color w:val="333333"/>
                            <w:sz w:val="20"/>
                            <w:szCs w:val="20"/>
                            <w:lang w:eastAsia="de-DE"/>
                          </w:rPr>
                          <w:t xml:space="preserve"> laden alle ein, sich gemeinsam mit uns für mehr Barrierefreiheit in Wetzlar einzusetzen.“</w:t>
                        </w:r>
                      </w:p>
                    </w:tc>
                  </w:tr>
                </w:tbl>
                <w:p w:rsidR="00D0637A" w:rsidRPr="00D0637A" w:rsidRDefault="00D0637A" w:rsidP="00D0637A">
                  <w:pPr>
                    <w:spacing w:after="0" w:line="240" w:lineRule="auto"/>
                    <w:rPr>
                      <w:rFonts w:ascii="Arial" w:eastAsia="Times New Roman" w:hAnsi="Arial" w:cs="Arial"/>
                      <w:color w:val="333333"/>
                      <w:sz w:val="20"/>
                      <w:szCs w:val="20"/>
                      <w:lang w:eastAsia="de-DE"/>
                    </w:rPr>
                  </w:pPr>
                </w:p>
              </w:tc>
            </w:tr>
          </w:tbl>
          <w:p w:rsidR="00D0637A" w:rsidRPr="00D0637A" w:rsidRDefault="00D0637A" w:rsidP="00D0637A">
            <w:pPr>
              <w:spacing w:after="0" w:line="240" w:lineRule="auto"/>
              <w:rPr>
                <w:rFonts w:ascii="Arial" w:eastAsia="Times New Roman" w:hAnsi="Arial" w:cs="Arial"/>
                <w:color w:val="333333"/>
                <w:sz w:val="18"/>
                <w:szCs w:val="18"/>
                <w:lang w:eastAsia="de-DE"/>
              </w:rPr>
            </w:pPr>
          </w:p>
        </w:tc>
        <w:bookmarkStart w:id="0" w:name="_GoBack"/>
        <w:bookmarkEnd w:id="0"/>
      </w:tr>
    </w:tbl>
    <w:p w:rsidR="00D0637A" w:rsidRDefault="00D0637A"/>
    <w:sectPr w:rsidR="00D063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7A"/>
    <w:rsid w:val="00D06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6799">
      <w:bodyDiv w:val="1"/>
      <w:marLeft w:val="60"/>
      <w:marRight w:val="60"/>
      <w:marTop w:val="60"/>
      <w:marBottom w:val="60"/>
      <w:divBdr>
        <w:top w:val="none" w:sz="0" w:space="0" w:color="auto"/>
        <w:left w:val="none" w:sz="0" w:space="0" w:color="auto"/>
        <w:bottom w:val="none" w:sz="0" w:space="0" w:color="auto"/>
        <w:right w:val="none" w:sz="0" w:space="0" w:color="auto"/>
      </w:divBdr>
      <w:divsChild>
        <w:div w:id="103353717">
          <w:marLeft w:val="0"/>
          <w:marRight w:val="0"/>
          <w:marTop w:val="0"/>
          <w:marBottom w:val="0"/>
          <w:divBdr>
            <w:top w:val="none" w:sz="0" w:space="0" w:color="auto"/>
            <w:left w:val="none" w:sz="0" w:space="0" w:color="auto"/>
            <w:bottom w:val="none" w:sz="0" w:space="0" w:color="auto"/>
            <w:right w:val="none" w:sz="0" w:space="0" w:color="auto"/>
          </w:divBdr>
        </w:div>
        <w:div w:id="1383871018">
          <w:marLeft w:val="0"/>
          <w:marRight w:val="0"/>
          <w:marTop w:val="0"/>
          <w:marBottom w:val="0"/>
          <w:divBdr>
            <w:top w:val="none" w:sz="0" w:space="0" w:color="auto"/>
            <w:left w:val="none" w:sz="0" w:space="0" w:color="auto"/>
            <w:bottom w:val="none" w:sz="0" w:space="0" w:color="auto"/>
            <w:right w:val="none" w:sz="0" w:space="0" w:color="auto"/>
          </w:divBdr>
        </w:div>
        <w:div w:id="418864981">
          <w:marLeft w:val="0"/>
          <w:marRight w:val="0"/>
          <w:marTop w:val="0"/>
          <w:marBottom w:val="0"/>
          <w:divBdr>
            <w:top w:val="none" w:sz="0" w:space="0" w:color="auto"/>
            <w:left w:val="none" w:sz="0" w:space="0" w:color="auto"/>
            <w:bottom w:val="none" w:sz="0" w:space="0" w:color="auto"/>
            <w:right w:val="none" w:sz="0" w:space="0" w:color="auto"/>
          </w:divBdr>
          <w:divsChild>
            <w:div w:id="766079468">
              <w:marLeft w:val="0"/>
              <w:marRight w:val="0"/>
              <w:marTop w:val="0"/>
              <w:marBottom w:val="0"/>
              <w:divBdr>
                <w:top w:val="none" w:sz="0" w:space="0" w:color="auto"/>
                <w:left w:val="none" w:sz="0" w:space="0" w:color="auto"/>
                <w:bottom w:val="none" w:sz="0" w:space="0" w:color="auto"/>
                <w:right w:val="none" w:sz="0" w:space="0" w:color="auto"/>
              </w:divBdr>
            </w:div>
            <w:div w:id="139345406">
              <w:marLeft w:val="0"/>
              <w:marRight w:val="0"/>
              <w:marTop w:val="0"/>
              <w:marBottom w:val="0"/>
              <w:divBdr>
                <w:top w:val="none" w:sz="0" w:space="0" w:color="auto"/>
                <w:left w:val="none" w:sz="0" w:space="0" w:color="auto"/>
                <w:bottom w:val="none" w:sz="0" w:space="0" w:color="auto"/>
                <w:right w:val="none" w:sz="0" w:space="0" w:color="auto"/>
              </w:divBdr>
            </w:div>
            <w:div w:id="12497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Verena</dc:creator>
  <cp:lastModifiedBy>Schröder, Verena</cp:lastModifiedBy>
  <cp:revision>1</cp:revision>
  <dcterms:created xsi:type="dcterms:W3CDTF">2017-01-24T07:48:00Z</dcterms:created>
  <dcterms:modified xsi:type="dcterms:W3CDTF">2017-01-24T07:49:00Z</dcterms:modified>
</cp:coreProperties>
</file>